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F6" w:rsidRPr="00DB0CF0" w:rsidRDefault="00A84E3F" w:rsidP="00DB0CF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0CF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Краткий курс</w:t>
      </w:r>
      <w:r w:rsidRPr="00DB0C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лекций по дисциплине</w:t>
      </w:r>
    </w:p>
    <w:p w:rsidR="00A84E3F" w:rsidRPr="00DB0CF0" w:rsidRDefault="00A84E3F" w:rsidP="00DB0C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0C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0CF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«</w:t>
      </w:r>
      <w:r w:rsidR="00DB0CF0" w:rsidRPr="00DB0CF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Современные миграционные процессы в Казахстане</w:t>
      </w:r>
      <w:r w:rsidRPr="00DB0CF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»</w:t>
      </w:r>
    </w:p>
    <w:p w:rsidR="00A84E3F" w:rsidRPr="00DB0CF0" w:rsidRDefault="00A84E3F" w:rsidP="00DB0CF0">
      <w:pPr>
        <w:shd w:val="clear" w:color="auto" w:fill="FFFFFF"/>
        <w:spacing w:after="0"/>
        <w:ind w:firstLine="2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Глава 1.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Миграционные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процессы в Казахстане: ретроспектива и современное состояние.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§ 1. Особенности миграционных процессов в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Казахстане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§ 2. Миграционные потоки: новые факторы и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тенденции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Глава 2. Социально-экономические последствия миграции: прогнозы и возможности регулирования.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§ 1. Влияние миграции на демографическую ситуацию в Казахстане.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§ 2. Этнический вектор адаптационных проблем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мигрантов:.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>Актуальность темы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Миграционные процессы -постоянное явление на всех этапах истории человечества. Миграции являются одним из способов массового реагирования населения на изменения жизненной ситуации, точно и наглядно отражают перемены, происходящие в жизни общества. Трудно найти другой социальный процесс, который мог бы сравниться с миграциями в этом отношении.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Миграции сыграли огромную роль в жизни Казахстана - страны с огромной, слабозаселенной и малоосвоенной территорией, значительной пространственной дифференциацией уровня, темпов социально-экономического развития и соответственно уровня жизни населения.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Абсолютное большинство миграций в истории Казахстана имело вынужденный характер и направлялось государством. Устойчивые миграционные процессы, вызванные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столыпинской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реформой начала XX века, коллективизацией 20-х гг.,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этноцидом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30-х гг., депортацией и военной эвакуацией 40-х гг., освоением целинных земель 50-х гг. - оказали существенное влияние на формирование этнической и социальной структуры населения республики, на становление и развитие государства.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До 1968 года для республики было характерно положительное сальдо миграции населения. Однако с начала 70-х гг. по настоящее время Казахстан стал государством, интенсивно теряющим население в результате миграции. Только за 70-е годы из-за миграций Казахстан потерял 28% естественного прироста населения, за 80-е годы - 38%. Скачок в миграционных потоках приходится на 90-е годы, что связано с изменением этнополитической ситуации, распадом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lastRenderedPageBreak/>
        <w:t>СССР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суверенизацией республики, образованием новых независимых государств, появлением между ними границ, таможенных барьеров, разрывом многовековых экономических, культурных, информационных и этнических связей народов. За пять лет (с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1992-1997 гг.) пределы республики покинуло более 2 млн. человек. За последние же десять лет отрицательное сальдо миграции не только полностью поглотило естественный прирост населения (он сократился почти в 2 раза за. счет резкого снижения числа родившихся и увеличения числа умерших по отношению к 80-м годам), но и превысило его более чем в 2 раза. Общая численность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казахстанцев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межпереписной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период с 1989 по 1999 гг. сократилась на 7,7%, и существенное влияние на это изменение оказали миграционные процессы.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Трансформационные процессы в Казахстане, сопровождающиеся глубинными потрясениями общественной жизни, драматически сказались на судьбах большинства населения, вызвали один из самых болезненных кризисов - кризис идентичности, породивший неуверенность представителей некоренных этносов в будущем своих детей, в целесообразности дальнейшего пребывания на земле этноса другой культурно-конфессиональной ориентации, традиций, языка. Разрушительные последствия ломки ценностных ориентаций не могли не вызвать соответствующих изменений в сознании и поведении людей, в том числе пробуждения миграционных настроений у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нетитульного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населения. Эти настроения стали естественной реакцией на некомфортную и вдруг ставшую чуждой жизненную среду. Ухудшение экономической ситуации в республике в последнее десятилетие также придает факторам миграции более выраженную этническую окраску. Специфика миграционной ситуации в Казахстане обусловлена и сложностью его этнической мозаики, углубляющимся различием в статусе и реальном положении представителей различных национальностей, проекцией прошлых несправедливостей и нынешнего социального кризиса на область межэтнических отношений.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Проблема миграции приобретает все большую социально-политическую остроту и актуальность в силу масштабов миграционных потоков и их последствий для республики. Массовые миграции сопровождаются катастрофическими потерями квалифицированных специалистов и чреваты серьезными социально-экономическими и политическими последствиями для молодого независимого государства. Ухудшается экономическое положение республики, разрушается баланс профессий, социальная структура общества, уменьшаются размеры диаспор. ' Миграционные потоки последнего десятилетия XX века отличаются не только своей массовостью, но и психологической напряженностью, социальной болезненностью для самих переселенцев. Это миллионы искалеченных судеб, разделенных семей, психологических травм людей, вынужденных сделать нелегкий выбор.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Несмотря на некоторое снижение величины миграционных потоков наблюдается рост миграционных настроений, и есть все основания предполагать, что миграционный потенциал в республике еще велик.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Анализ современной миграционной ситуации в Казахстане актуален и тем, что позволяет определить многие "болевые" точки общества, которое само пребывает в состоянии "миграции" к другому типу человеческой цивилизации. Этот период сопровождается возникновением целого ряда противоречий и конфликтов, непосредственно воздействующих на миграционное поведение населения. Важно выявить характер этих процессов, вскрыть их причины, определить воздействие на различные виды миграции: этническую, трудовую, внутреннюю и внешнюю, транзитную, потоки беженцев и репатриантов.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Миграция в Казахстане имеет свои специфические особенности, но вместе с тем в ней полностью отражаются общие существенные и типичные для всех государств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СНГ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"скрытые" главные причины всей постсоветской миграции русскоязычного населения. Именно в Казахстане наиболее ярко и зримо проявилось влияние проводимой прежде интернациональной социально-экономической политики, которая в итоге породила особый тип населения, именуемый русскоязычным. Поэтому анализ возникающих в Казахстане проблем и путей их решения может оказаться полезным для преодоления аналогичных трудностей, возникающих на постсоветской территории. И это также обусловливает актуальность темы исследования.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Степень разработанности проблемы. Исследование миграционных процессов всегда было в центре внимания дореволюционной, советской, современной отечественной и зарубежной науки и имеет определенную теоретическую и методологическую разработку.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b/>
          <w:i/>
          <w:sz w:val="28"/>
          <w:szCs w:val="28"/>
        </w:rPr>
        <w:t>В исследованиях проблем миграции можно выделить три этапа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Первый этап охватывает вторую половину XIX и начало 20-х годов XX века. Он характеризуется все возрастающим вниманием к изучению миграционного движения населения. В дореволюционной России изучение миграции было вызвано быстрым ростом трудовых ресурсов в пореформенной деревне, что обусловило необходимость их перераспределения и переселения в конце века в Сибирь, в Казахстан и Среднюю Азию. В литературе этого периода широко используется термин "переселение", означавший массовые перемещения населения внутри страны из аграрно-перенаселенных в осваиваемые и малонаселенные районы с целью их колонизации1. Миграция исследовалась в основном экономистами и работниками переселенческих организаций.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Второй этап связан с 30-50-ми годами XX века, отмеченными наивысшей миграционной подвижностью населения. В ходе индустриализации народного хозяйства только по оргнабору на промышленные стройки страны было направлено 28, 7 млн. человек.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Еще интенсивнее становится миграция в годы Великой Отечественной войны: в сжатые сроки было эвакуировано 25 млн. человек, большая часть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CF0">
        <w:rPr>
          <w:rFonts w:ascii="Times New Roman" w:eastAsia="Times New Roman" w:hAnsi="Times New Roman" w:cs="Times New Roman"/>
          <w:sz w:val="28"/>
          <w:szCs w:val="28"/>
        </w:rPr>
        <w:t>Кауфман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А.А. Переселение и колонизация. С-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ПБ.,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1905;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Ленин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В.И. Значение переселенческого дела.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ПСС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>. Т.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23.;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Еще раз о переселенческом деле. Там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же.;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Капитализм и иммиграция рабочих. Т.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24.;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Ямзин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И.Л., Вощин В.П. Учение о колонизациях и переселенцах. М-Л.,1926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из которых возвратилась на прежние места жительства. Значительными передвижениями людских ресурсов сопровождалось и послевоенное восстановление народного хозяйства.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К этому же периоду относится насильственное переселение людей и отдельных народов, подвергшихся репрессиям. Научные исследования миграции были приостановлены в силу идеологической и политической атмосферы этого времени. Утверждалось, что миграции при социализме носят "плановый характер и их нечего изучать".2 Сведения о миграции населения отсутствовали в переписях 1937 и 1939 гг. Исследовались в основном миграционные проблемы дооктябрьского периода, связанные с переселением русского населения в Туркестан, Казахстан, Киргизию.3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Третий этап изучения проблем миграции населения начинается в 60-е годы. За период с 1960 по 1973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в стране было опубликовано более 320 монографий, брошюр и сборников по общим теоретическим вопросам расселения, урбанизации, миграции и трудовым ресурсам в СССР.4 Основные принципы миграции были сформулированы в трудах отечественных социальных историков, экономистов, демографов и социологов: Т.И.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Заславской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А.Г. Вишневского, В.И.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Переведенцева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Ж.А.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Зайончковской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JI.JI.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Рыбаковского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Н.В. Тарасовой, И.В.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Рыбкиной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Б.Ц.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Урланиса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А.У.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Хомры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 др.5 Результатом этих исследований стала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Денисенко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М.Б.,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Ионцев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В.А.,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Хорев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Б.С. и др.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Миграциология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-М., 1989. С.44.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CF0">
        <w:rPr>
          <w:rFonts w:ascii="Times New Roman" w:eastAsia="Times New Roman" w:hAnsi="Times New Roman" w:cs="Times New Roman"/>
          <w:sz w:val="28"/>
          <w:szCs w:val="28"/>
        </w:rPr>
        <w:t>Житов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К.Е.,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Непомнин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В.Я. От колониального рабства к социализму. -Ташкент, 1939;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Бекмаханов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Е.Б. Социально-экономические отношения в Казахстане. Алма-Ата, 1957;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Аминов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A.M. Экономическое развитие Средней Азии (колониальный период). -Ташкент, 1959.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4Иванова Т. Исследование проблем расселения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населения./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В сб. Рост городов и система расселения. -М., 1975. С-103.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Зайончковская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Ж.А. Новоселы в городах (методы изучения приживаемости). -М., 1972;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Переведенцев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В.И. Население СССР (вчера, сегодня, завтра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).-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М., 1972;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Рыбаковский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JI.JI. Региональный анализ миграции. -М., 1973;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Урланис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Б.Ц. Проблемы динамики населения СССР. -М., 1974; Переведенцев В.И. Методы изучения миграции населения. -М., 1975;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Хомра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А.У. Миграция населения: вопросы теории, методики исследования. -Киев, 1979;"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Вишневский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А.Г. Воспроизводство населения и общество. М.: Финансы и статистика. 1982;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Рыбаковский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JI.JI.,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Тарасова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Н.В. Взаимодействие миграционных и этнических процессов.//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Социологические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 -1982. -№4. концепция социально-территориальной общности как самоорганизующейся системы.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С конца 60-х гг. сформировалось несколько научных центров по изучению миграции населения, имеющих определенную проблемную специализацию. С позиций системного подхода разрабатывались теоретико-методологические и методические основы изучения миграционного поведения. Миграция, миграционное поведение стали изучаться не только статистическими, но и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социологическими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методами. К числу наиболее важных научных прорывов с полным основанием можно отнести: анализ миграции сельского населения в города; концепцию города и села как относительно самостоятельных и взаимодополняющих подсистем общества, имеющих долгую перспективу сосуществования.6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Применительно к миграционному поведению были модифицированы концепции социального поведения, разработанные коллективом социологов и социальных психологов под руководством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Ядова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В.А.7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Миграция исследовалась, прежде всего, в плане выработки принципов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социологически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обоснованной миграционной политики и управления, соотношения стихийных и целенаправленных факторов при разработке региональных систем расселения. Стало уделяться внимание изучению индивидуального миграционного поведения различных демографических, социальных, профессиональных, этнических, территориальных групп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о общностей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людей. Одним из новых направлений исследовательских разработок 70-х гг. стали сравнительные этносоциологические исследования, посвященные изучению социальных, культурных и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63аславская Т.И. Теоретические вопросы исследования социально-территориальной структуры Советского общества. Методологические проблемы комплексных исследований. -Новосибирск, 1983;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Заславская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Т.И., Рывкина И.В. Социология экономической жизни: очерки теории. -Новосибирск, 1991.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7Ядов В.А. Личность и ее ценностные ориентации. -М., 1969. Выпуск 1,2; Ядов В.А.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 прогнозирование социального поведения личности. -М., 1979.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8Рыбаковский J1.JL,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Шапиро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В.Д. Методика социологического изучения демографического поведения. -М., 1985.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V.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лингвопсихологических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факторов, влияющих на направление миграции и динамику расселения представителей различных национальностей.9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>Четвертый этап в исследовании миграций населения начался в начале 90-х годов. Для него характерен комплексный анализ феномена современной миграции населения, обусловленной межнациональными конфликтами на территории республик, ранее входивших в состав СССР. Качественно новым моментом в исследованиях миграции стало тесное сотрудничество представителей различных научных направлений -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социологии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социальной истории, географии, этнографии, права и др.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Богатейший материал для осмысления проблемы дал исследовательский проект "Внутренняя миграция и эмиграция из бывшего СССР", разработанный лабораторией миграции населения института занятости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РАН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 Минтрудом России совместно с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РЭНдом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США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.10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Значим вклад работ J1.J1.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Рыбаковского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А.Г.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Вишневского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Ж.А. Зайончковской, Т.И.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Заславской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В.И.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Переведенцева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Б.С. Хорева и др. в исследовании динамики развития миграционных процессов в СССР и на постсоветском пространстве.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Проблемы миграционной подвижности населения Казахстана, ее влияние на формирование численности населения республики, причины образования миграционных потоков, значение этнических факторов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Губогло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М.Н. Этнолингвистические процессы. Современные этнические процессы. -М., 1975;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Савоскул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С.С. Социально-культурное развитие народов Советского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Союза./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Расы и народы. -М., 1978. Вып.8;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Сусоколов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А.А. Влияние совместного расселения национальностей на вероятность межэтнических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контактов./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/Советская этнография.-1979. -№9;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Арутюнян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Ю.В.,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Дробижева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J1.M., Кондратьев B.C.,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Сусоколов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Этносоциология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: цели, методы и некоторые результаты исследования. -М., 1984; Русские: этносоциологические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очерки./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Под ред. Ю.В. Арутюняна и др. -М, 1992.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10Бывший СССР: внутренняя миграция и эмиграция. -М.,1992. Вып.1;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Витковская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Г.С. Вынужденная миграция: проблемы и перспективы. -М., 1993.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Вып.III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; Миграционная ситуация в России: социально-политические аспекты. -М.,1994.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Bbin.IV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; Миграция специалистов России: причины, последствия, оценки. -М., 1994. Вып.VI; Соотечественники в ближнем зарубежье: Материалы научно-практической конференции 10-11 октября 1994 г. -М., 1994; Центральная Азия: новые государства, этносы, конфликты и проблемы миграции: материалы международной конференции 11-18 сентября 1994 г. -М„ 1995. межнациональных и религиозных противоречий) в определении характера и интенсивности миграции населения республики исследуется во многих работах Г.С.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Витковской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Н.В. Алексеенко, А.Н. Алексеенко, М.Х.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Асылбекова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В.В.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Козиной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М.В.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Татимова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Г.М.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Мендикуловой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 др."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Исследованию проблем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внерегиональной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миграции коренной этнической группы и перемещению представителей некоренных народов республики посвящены работы К.Е.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Кушербаева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Н.Э.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Масанова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А.Б.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Галиева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Г.В.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Кан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12 и др.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Однако исследовательское поле миграционных проблем огромно. Дальнейшего анализа требует исследование причин миграции и ее последствий для регионов, связи миграции и социальной мобильности населения, социальной дезорганизации в городах, влияние миграции на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этносоциальную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структуру общества, выявление и уточнение социально-психологических механизмов индивидуального и группового миграционного поведения. Актуальным остается определение тех звеньев в механизме индивидуального и группового миграционного поведения, которое в сегодняшних условиях и в перспективе наиболее доступно целенаправленному воздействию социальных, экономических, правовых и других институтов; выделение из всей совокупности объективных и субъективных факторов миграционного поведения тех, которые в той или иной степени поддаются внешнему социально-экономическому и социально-психологическому регулированию и могут быть использованы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иАлексеенко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Н.В.,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Алексеенко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А.Н. Население Казахстана за сто лет (1897-1997 гг.). -Усть-Каменогорск, 1999;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Асылбеков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Ин-т истории и этнологии HAH РК. -Алматы: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Атамура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1995;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Татимов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М!Б.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Мир казахов (о численности и расселении казахов, о национальных мигрантах, беженцах и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депортантах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 различных странах. -Алматы: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Атамура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1993;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Галиев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 Этнические векторы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/Мысль.-1996. -№8. -С.80-82;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Мендекулова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Г.М. Исторические судьбы казахской диаспоры. Происхождение и развитие. -Алматы, 1997;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Татимов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М.Б. Демография и суверенитет. -Алматы, 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Кушербаев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К.Е. Динамика этнической структуры населения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>/ Евразийское сообщество: экономика, политика, безопасность.-1996. -№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4.-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С. 107-126;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Масанов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Н.Э. при формировании и проведении краткосрочной и долгосрочной миграционной политики. Важным представляется также исследование влияния процессов формирования гражданской идентификации на миграционное поведение различных этносов Казахстана, влияния миграций на формирование новых диаспор на территории республики, выявление и анализ новых видов миграций, вызванных процессами социально-экономической и политической трансформации общества, исследование проблем адаптации представителей различных этносов к новым условиям жизни и влияния этих проблем на объем миграционных потоков. Проблемы репатриации этнических казахов на историческую родину также заслуживают глубоких исследований. </w:t>
      </w:r>
    </w:p>
    <w:p w:rsidR="00DB0CF0" w:rsidRDefault="00DB0CF0" w:rsidP="00DB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учебной дисциплины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- выявить специфику современной миграционной ситуации в Казахстане; факторы, влияющие на миграционную подвижность многочисленных этносов республики; оценить влияние на 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миграционную подвижность степени этнического самосознания и включенности в этническую культуру; проанализировать направления государственной политики по управлению миграционными процессами в республике, включая имеющиеся законодательные акты.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Pr="00DB0C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предмета</w:t>
      </w:r>
      <w:r w:rsidRPr="0026520B">
        <w:rPr>
          <w:rFonts w:ascii="Times New Roman" w:eastAsia="Times New Roman" w:hAnsi="Times New Roman" w:cs="Times New Roman"/>
          <w:b/>
          <w:sz w:val="28"/>
          <w:szCs w:val="28"/>
        </w:rPr>
        <w:t xml:space="preserve"> определила его задачи: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оценить современное состояние миграционных процессов в Казахстане и выявить специфику влияния на них социальных, экономических, демографических, этнических факторов;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выявить степень взаимовлияния внутренних и внешних миграционных потоков в Казахстане;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определить средне- и долгосрочные социально-демографические, экономические и политические последствия миграции для республики;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Положение этнических меньшинств в суверенном Казахстане. Алматы, 1997. -С. 79;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Кан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Г.В. История корейцев Казахстана. -Алматы: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Гылым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1995;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выяснить, какие из происходящих сегодня острых миграционных процессов в Казахстане связаны с долговременными тенденциями, а какие являются специфической реакцией на современную жизненную ситуацию;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выявить различия в мотивах миграции различных этнических, возрастных, профессиональных групп населения.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Объект </w:t>
      </w:r>
      <w:r w:rsidR="00ED0F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предмета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- миграция в Казахстане как социальное явление и социальный процесс.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</w:t>
      </w:r>
      <w:r w:rsidR="00ED0F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дисциплины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- качественные характеристики и специфические особенности внешних и внутренних миграционных процессов в Казахстане.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база. В работе использованы исследования современных отечественных и зарубежных ученых, посвященные проблемам миграции, научные и публицистические периодические издания, данные переписей населения разных лет, материалы текущего статистического учета миграционного движения населения, данные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социологических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b/>
          <w:sz w:val="28"/>
          <w:szCs w:val="28"/>
        </w:rPr>
        <w:t xml:space="preserve">Научная новизна </w:t>
      </w:r>
      <w:r w:rsidR="00ED0F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дисциплины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состоит в том, что в ней: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предпринято комплексное исследование современных факторов миграции, степень их воздействия на объемы и направление миграционных потоков как внутри республики, так и за ее пределы;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проанализирована совокупность экономических, социальных, социально-психологических, идеологических и других условий жизни населения, оказывающих существенное влияние на интенсивность и направления миграционного движения;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дана характеристика и оценка основных последствий и влияния новых явлений в миграции населения республики с точки зрения изменения его численности и структуры, трудового и интеллектуального потенциала;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подтверждены, конкретизированы и углублены прогнозы российских и казахстанских ученых и специалистов относительно миграционной подвижности населения республики;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сформулированы конкретные предложения по управлению внешней, трудовой, внутренней миграцией в Казахстане. </w:t>
      </w:r>
    </w:p>
    <w:p w:rsidR="00DB0CF0" w:rsidRPr="0026520B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Основные положения предмета</w:t>
      </w:r>
      <w:r w:rsidR="00DB0CF0" w:rsidRPr="0026520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трансформация социально-экономической и политической системы привела к появлению новых видов миграции населения: стрессовых (вследствие растерянности, социального дискомфорта), коммерческих (связанных с развитием коммерции, частной финансовой деятельностью), краткосрочных (трудовые, челночные торговые поездки), масштабных репатриаций;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сложившаяся в республике модель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этносоциальной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стратификации служит объективной предпосылкой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этнизации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миграции из Казахстана;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миграционное поведение представителей различных этносов Казахстана во многом определяется "кризисом социальной и гражданской идентичности";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активизирует миграционные процессы углубляющаяся культурная, языковая и конфессиональная дистанция между коренным и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нетитульным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населением Казахстана;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новые факторы и условия миграции приводят к уменьшению численности представителей этнических групп и дают начало процессам зарождения новых диаспор.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значимость </w:t>
      </w:r>
      <w:r w:rsidR="00ED0F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дисциплины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0FDA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ает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выявить реальные миграционные установки русскоязычного и коренного населения республики. Результаты исследования могут быть использованы для обобщения теоретических представлений о современных миграциях; предотвращения явлений социальной дезорганизации в республике; в качестве информационной базы для разработки эффективных мер по регулированию и упорядочиванию миграционных потоков как в Казахстане, так и за его пределами. </w:t>
      </w:r>
    </w:p>
    <w:p w:rsidR="00DB0CF0" w:rsidRPr="0026520B" w:rsidRDefault="00DB0CF0" w:rsidP="00ED0FD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Заключение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Обобщение </w:t>
      </w:r>
      <w:r w:rsidR="00ED0FDA"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материалов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миграции позволяет говорить о нескольких формах миграции в Казахстане: экономической, экологической, возвратной, социальной, обусловленной последствиями демографического взрыва, трудовой, этнической, нелегальной. Появились и новые виды миграций: коммерческие - краткосрочные трудовые миграции и челночные торговые поездки; массовые репатриации, потоки беженцев из районов вооруженных конфликтов.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Резкая деформация миграционных процессов (распространение процессов репатриации, этнических миграций) обусловлена сильным социальным потрясением, которое пережило население в связи с распадом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СССР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Миграции испытали противоречивые воздействия и отразили сложность переживаемого периода. |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Сегодня к факторам, определявшим раньше (начиная с середины 60-х годов и почти до конца 80-х годов) масштабы и направления миграций населения в республике прибавились новые: процесс суверенизации республики, обостривший национализм и социальные отношения; обострение экономического кризиса.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Основными причинами миграции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нетитульного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населения являются: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утрата прежней социальной, психологической и этнической идентичности после распада СССР, рост национального самосознания и национализма;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усиление общего беспокойства за свое будущее и будущее своих детей в результате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этнократических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перекосов в различных сферах социальной и политической жизни республики;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опасения, связанные с ухудшением экономической ситуации в республике;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Мотивация потенциальной миграций из республики позволяет говорить о наличии факторов, связанных с изменением геополитической ситуации; процессами трансформации в обществе, изменениями в положении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нетитульного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населения; превращением составляющих его этнических групп в незащищенные этнические меньшинства (этнические мотивы) и в диаспоры (мотивы изоляции, разрыва связей), изменением их места и роли в политической жизни. Снижение миграционного оттока связано с сокращением миграционного потенциала русского и других некоренных этносов, который тем не менее все еще значителен. Общее снижение миграции, происходящее в настоящее время в Казахстане можно рассматривать как свидетельство упадка и застоя общества, обеднения людей, потерявших возможность выехать и обустроиться на новом месте.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Особенностью эмиграционных потоков последних лет является то, что в них вливаются и представители коренной национальности, несмотря на то, что казахи включены в систему традиционных социально-страхующих связей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 это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их родина, их этнокультурный ареал.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в миграции населения появились и обнадеживающие признаки: восстановление направления сельско-городских миграций, развитие временной трудовой миграции, усиление влияния экономических факторов. Но наметившаяся стабилизация, конечно же, очень хрупка, неудачные экономические и политические реформы могут превратить Казахстан в транзитное государство, в котором люди зачастую ищут выход в потоках вынужденной миграции. Необходима взвешенная миграционная политика '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Анализ большого статистического материала и результатов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социологических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 позволил показать социальную многоаспектность миграционных процессов в Казахстане. Основные проблемы и пути регулирования миграции в Казахстане многообразны и трудны. Прежде всего требует совершенствования законодательная база в области миграции, ее интегрирование в международное законодательное поле.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Целесообразной видится необходимость: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разработки концепции национальных отношений в Казахстане, включающей в себя изучение специфических запросов этносов, проживающих в республике, реализацию положений Конституции, касающихся их свободного развития и общенационального согласия;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разработки комплекса мер по развитию национальных диаспор, образовавшихся на территории республики предусматривающих конкретные шаги по развитию их языка, культуры, образования. Эти меры должны включать: расширение подготовки кадров на местах, обучение больших групп учащихся, студентов, аспирантов из представителей национальных меньшинств в республиканских и зарубежных вузах;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активной разработки и развертывания программ поддержки русскоязычного населения, направленных на обеспечение его политического представительства, на его интегрирование в экономическую структуру и создание институциональной базы функционирования зарождающейся диаспоры;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определенных шагов в области идеологии, направленных на преодоление сложившихся предубеждений и стереотипов, миграционных настроений среди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нетитульного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населения;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• необходимы программы поддержки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оралманов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предусматривающие в основном меры по созданию рабочих мест для репатриантов, создание базовых -хозяйств для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оралманов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предоставление им земли, и в первую очередь жилья. 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Наиболее перспективным направлением является создание в комплексе с необходимым наличием мест компактных поселений и заселение малых и средних городов Казахстана. Развитие фермерства позволит на базе этих поселений и малых городов организовать центры по комплексной переработке сельскохозяйственной продукции.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Стабилизация миграционных процессов в Казахстане должна включать комплекс социально-экономических, политических и организационно-финансовых мер в области иммиграции, эмиграции и внутренней миграции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Анализ существующей законодательной базы в Казахстане дает все основания заключить, что в республике все еще отсутствует единая, научно обоснованная, взвешенная и последовательная государственная миграционная политика, которая нужна ей сегодня.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Первоочередные цели современной миграционной политики в Казахстане - это регулирование миграционных потоков; преодоление негативных последствий стихийно развивающихся процессов миграции; создание условий для беспрепятственной реализации прав мигрантов, приема и размещения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оралманов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их адаптации; обеспечение гуманного отношения к беженцам, ищущим убежище на территории республики.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Миграционная политика не должна находиться только в руках государства. Важнейшим ее элементом должна стать деятельность различных общественных структур, объединений и организаций, действующих в интересах мигрантов, переселенцев, репатриантов и представителей диаспор. Поэтому необходимо усиление института Ассамблеи народов Казахстана и её местных структурных подразделений: расширение степени её участия в принятии государственных решений в виде наделения правом законодательных инициатив и правом наложения вето на акты руководства, затрагивающие или ущемляющие интересы граждан по национальному признаку; расширение социальной базы доверия и поддержки -самой Ассамблеи, в виде установления принципа выборности её членов путем тайного голосования (членами Ассамблеи должны быть те, кто выражает интегративные взгляды и чья деятельность внутри своей национальности отвечает интересам всего многонационального населения страны).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Миграции влекут серьезные последствия как для принимающих, так и для отдающих стран, особенно на фоне стремительно углубляющегося экономического кризиса, политических, социальных и межэтнических проблем. В принимающих странах резко возрастает нагрузка на социальные инфраструктуры и скудные местные бюджеты, обостряется конкуренция на рынках труда. Отдающие страны несут огромные потери квалифицированных кадров, что приводит к остановке целых предприятий, падению качества медицинского обслуживания и образования. Ситуация усугубляется 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межгосударственными разногласиями в оценке развивающихся миграционных процессов. Поскольку вынужденные переселенцы являются в настоящее время непосильным бременем не только для Казахстана, но и для всех стран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СНГ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в решении миграционных проблем необходимо взаимодействие казахстанских, российских, международных и зарубежных правительственных и неправительственных организаций, ассоциаций с целью оказания практической и финансовой помощи мигрантам.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>Снижению миграционных потоков, несомненно, способствовал^ бы создание общего рынка труда в СНГ; создание транснациональных финансово-промышленных групп и других совместных организационно-хозяйственных структур (таких, как, например, "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Электрометприбор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" на территории России с участием Казахстана); создание совместных учебных заведений и т.д.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Государство обязано также регулировать процессы международной миграции. Казахстан должен оградить себя от негативных социальных последствий нелегальной миграции. Необходимо создать эффективный механизм депортации иностранцев, незаконно находящихся на территории Казахстана. </w:t>
      </w:r>
    </w:p>
    <w:p w:rsidR="00DB0CF0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Стабилизация миграционных процессов в целом возможна лишь в контексте глубоких политических и экономических реформ, повышения уровня и качества жизни и соблюдения прав человека и этнических меньшинств. </w:t>
      </w: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FDA" w:rsidRDefault="00ED0FDA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Список литературы </w:t>
      </w:r>
      <w:bookmarkStart w:id="0" w:name="_GoBack"/>
      <w:bookmarkEnd w:id="0"/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Абдыгалиев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Б. Русские в Казахстане: проблемы, мифы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реальность./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Казахстан и мировое сообщество. -Алматы. -1995. -№ 1(2).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Аитов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Н.А. Отношения по расселению (методологические аспекты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)./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/Вопросы философии. -1987. -№3.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Алдажуманов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К.С.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Алдажуманов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Е.К. Депортация народов -преступление тоталитарного режима. -Алматы,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Алексахина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Н.А. Тенденции в изменении национальной идентичности народов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России./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/Социологические исследования. -1998. -№2.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Алексеенко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А.Н.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Этнодемографические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процессы и эмиграция из суверенного Казахстана: причины и перспективы. /Современные этнополитические процессы и миграционная ситуация в Центральной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Азии./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Под ред. Г.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Витковской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-М: Центр Карнеги,1998.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Алексеенко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Н.В. Население дореволюционного Казахстана. -Алма-Ата, 1981.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Алексеенко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Н.В., Алексеенко А.Н. Население Казахстана за 100 лет (1897-1997 гг.). -Усть-Каменогорск, 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Аллахвердян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А.Г.,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Агамова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Н.С., Игнатьева О.А. "Приток умов"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Россию./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Социологические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 -1995. -№12.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Аминов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A.M. Экономическое развитие Средней Азии (колониальный период). -Ташкент, 1959.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Аренов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М.М., Калмыков С.К. Современная языковая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ситуафя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 Казахстане// Социологические исследования. -1995. -№12.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Аренов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М.М., Калмыков С.К.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Этносоциальная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действительность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Социологические исследования. -1998. -№3.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Арутюнян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Ю.В. О национальных отношениях в постсоветских обществах: межличностный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аспект./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/Социологические исследования. -1999. -№4.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Арутюнян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Ю.В.,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Дробижева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JI.M., Кондратьев B.C.,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Сусоколов|л.А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Этносоцнология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: цели, методы и некоторые результаты исследования. -М, 1984.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Арутюнян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Ю.В.,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Дробижева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Л.М.,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Сусоколов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Этносоциология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-М., 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Арынов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Е.М. и др. Прогноз демографического развития Республики Казахстан до 2015 г.//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Саясат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-Алматы. -1997. -№3-4.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Асылбеков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М.Х., Козина В.В. Демографические процессы современного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Ин-т истории и этнологии HAH РК.- Алматы: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Атамура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Аяганов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Б. Тенденции и динамика изменений национального состава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spellStart"/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>УЕвразийское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сообщество: экономика, политика, безопасность. -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Алматы.-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1995.-№9-10.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Байкенова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М.М.,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Королькова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Н.Н., Садовская Е.Ю. Социально-экономические факторы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Труд и занятость в республике Казахстан в условиях перехода к рынку. Сб. науч. тр. -Алма-Ата: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Гылым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19. Баранов А. Межнациональные отношения в Казахстане: факторы устойчивости и риски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дестабилизации./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Национальные проблемы в государственной политике Казахстана: по материалам казахстанской и российской прессы. -М.: Диалог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МГУ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1998. Выпуск 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>20. Бекетова Г. Национальный вопрос в Казахстане. //Ковчег. -Алматы. -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1998.-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Юсент.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Бекмаханов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Е.Б. Социально-экономические отношения в Казахстане. Алма-Ата, 1957.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22. Белоусов Я. Там хорошо, где нас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нет.,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или Что ожидает мигранта на исторической Родине.//Мысль. -Алматы. -1999. -№2.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23. Блюм А., Захаров С. Демографическая история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СССР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 России в зеркале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поколений./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/Население и общество. -М., 1997. -№17.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Богомолов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О.А. Социально-экономические проблемы миграции русскоязычного населения из стран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СНГ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 Россию (региональный аспект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)./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власти. -М., 1997. -№2.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Бромлей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Ю.В. Очерки теории этноса. -М.: Наука, 1983. Бывший СССР: внутренняя миграция и эмиграция. -М.,1992.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1.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Витковская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Г.С. Вынужденная миграция: проблемы и перспективы. -М., 1993.вып.Ш.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Витковская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Г.С. Переселение в Россию из стран Центральной Азии: миграционный потенциал и роль интеграционных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процессов./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Миграционная ситуация в странах СНГ. -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М.:Комплекс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-Прогресс,1999.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Витковская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Г.С. Российские диаспоры в Центральной Азии: миграционный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потенциал./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Социологические исследования. -1999. -№2.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Вишневский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А.Г. Воспроизводство населения и общество. М.: Финансы и статистика. 1982.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29.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Волкова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Л.П. Социальные аспекты миграции. -Воронеж, 1996. Вынужденная миграция: проблемы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перспективы./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Витковской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Г.С. -М., 1993.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30. Вынужденные мигранты в государствах СНГ: поиск согласованных решений в рамках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Содружества./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Центр этнополитических и региональных исследований./Под ред.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Мукомеля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Паина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Э. -М.: Фирма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Инограф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31. Вынужденные мигранты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государство./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Отв. ред. В.А. Тишков.' -М.,1998.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32.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Вяткина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А.Р.,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Космарская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Н.П., Панарин С.А. В движении добровольном и вынужденном. -М.: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Наталис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33. Гаврилова И. Бич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/Свободная мысль. -М., 1997. -№7.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Галиев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 Этнические векторы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/Мысль. -Алматы. -1996.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Галиев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А.Б. Миграция естественная норма, если не видеть в ней национальной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подоплеки./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Мысль. -Алматы. -1993. -№4.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35. Ганнушкина С. Беженцы и вынужденные переселенцы на территории Российской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Федерации./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Правозащитный центр "Мемориал". -М.: Звенья,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Гинзбург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А.И. Средняя Азия: этносоциологический очерк. -М., 1993.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Гинзбург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А.И., Остапенко J1.B.,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Савоскул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С.С. Русские в новом Зарубежье: этносоциологический очерк. -М., 1993.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38.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Губогло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М.Н. Этнолингвистические процессы. Современные этнические процессы. -М., 1975.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39.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Гузанова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А.Н. Проблемы миграции населения в этнически неоднородном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районе./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/Социологические исследования. -1991. -№10.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Двоскин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Б.Я. и др. Проблемы расселения населения Казахстана. -Алма-Ата: Наука, 1989.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41. Демаков Г. Миграция населения и ее социальные последствия в Казахстане// Центральная Азия. -1997. -№4.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42. Демографический ежегодник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/Ст. сб. -Алматы, 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43. Демографический ежегодник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/Ст. сб. -Алматы, 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44. Демографический ежегодник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/Ст. сб. -Алматы, 2000.j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45. Демократизация и образы национализма в Российской Федерации начала 90-х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годов./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Дробижевой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JI.M. -М.: Мысль, 1994.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46.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Денисенко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М.Б.,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Ионцев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В.А.,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Хорев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Б.С. и др.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Миграциология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-М.,1989.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47. Доклад о развитии человеческого потенциала в странах Европы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СНГ.-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М., 1999.Вып.ХУ.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48.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Докучаева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А.В. Казахская диаспора в Москве. -М„,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49.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Донцов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А.И., Стефаненко Т.Г.,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Уталиева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Ж.Т. Язык как фактор этнической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идентичности./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/Вопросы психологии. -1997. -№4.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50. Ерофеева И. Роль новых учебников и современной системы образования в формировании миграционной ситуации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этнополитические процессы и миграционная ситуация в Центральной Азии./Под. ред. Г.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Витковской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-М.,1998.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51.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Житов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К.Е.,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Непомнин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В.Я. От колониального рабства к социализму. -Ташкент, 1939.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52.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Жолымбетова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Р.Б. Миграция населения в современных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условиях./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/Известия АН РК. -Алматы. -1994. -№2.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53. Зайончковская Ж. Исторические корни миграционной ситуации в Средней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Азии./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Миграция русскоязычного населения из Центральной Азии: причины, последствия, перспективы./Под ред. Г.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Витковской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-М: Центр Карнеги, 1996. Вып.11.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54. Зайончковская Ж. Миграционные связи России: реакция на новую политическую и экономическую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ситуацию./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Программа по исследованию миграции "Бывший СССР: внутренняя миграция и эмиграция". М.,1992.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55.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Зайончковская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Ж.А. Вынужденные мигранты из стран СНГ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Балтии./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Социологические исследования. -1998. -№6.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56.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Зайончковская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Ж.А. Демографическая ситуация как фактор эмиграции из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СССР./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Миграция населения. -М., 1992.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57.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Зайончковская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Ж.А. Новоселы в городах (методы изучения приживаемости). -М., 1972.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58. Западная Азия, Центральная Азия и Закавказье. Интеграция и конфликты. -М., 1995.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59.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Заславская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Т.И. Теоретические вопросы исследования социально-территориальной структуры Советского общества. Методологические проблемы комплексных исследований. -Новосибирск, 1983.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60.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Заславская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Т.И., Рывкина И.В. Социология экономической жизни: очерки теории. -Новосибирск, 1991.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61.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Зверева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Н.В. Комплексный подход к изучению народонаселения и перспективы его применениям/Народонаселение: современное состояние и перспективы развития научного знания. -М.,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62.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Здравомыслов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А.Г. Межнациональные конфликты в постсоветском пространстве. -М.,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63.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Иванова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Т.Д. Иммиграция в Россию из-за пределов бывшего СССР. -М.,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64.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Иванова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Т.Д. Исследование проблем расселения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населения./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/В сб. Рост городов и система расселения. М., 1975.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65. Итоги миграции по Республике Казахстан за 1997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год./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Ком.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поIстатистике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 анализу Агентства по стратегическому планирований и реформам Республики Казахстан. -Алматы, 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66. Казахстан: реалии и перспективы независимого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развития./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Под ред. Е.М.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Кожокина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М.: РИСИ, 1995.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67.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Кан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Г.В. История корейцев Казахстана. -Алматы: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Гылым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1995.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Кауфман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А.А. Переселение и колонизация. С-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ПБ.,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1905.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Козина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В.В. Миграционные процессы в современном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Вестник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НАН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РК. -1996. -№1.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68.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Козлов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В.И. Этнос. Нация. Национализм. Сущность и проблематика. -М.: Старый сад, 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69.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Куандыков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 Феномен миграции: кто и почему уезжает из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/Евразийское сообщество: экономика, политика, безопасность. -Алматы. -1993. №6-7.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70. </w:t>
      </w:r>
      <w:proofErr w:type="spellStart"/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Кушербаев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К.Е. Динамика этнической структуры населения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/Евразийское сообщество: экономика, политика, безопасность. -Алматы. -1996. -.№4.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71.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Лебедева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Н.М. Новая русская диаспора. Социально-психологический анализ. -М.,1997.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72.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Лебедева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Н.М. Социальная психология аккультурации этнических групп.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док. психолог, наук. -М.: Издательский дом "Ключ-С", 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73.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Лебедева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Н.М. Социальная психология этнических миграций. -М.,1993.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74.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Макарова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Л.В. Россия и новое зарубежье: Миграционный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обмен./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Социологические исследования. -1995. -№3.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75. Макеев И. Миграция в контексте российско-казахстанских отношений. Аргументы в пользу сближения Казахстана и России: Опыт исторического и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социологического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анализа./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/Голос Родины. -Алматы. -1995. -№8-9.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76.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Макеев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И.Ю. "Мы за двойное гражданство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" .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//Голос Родины. -Алматы. -1994. -№12.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77.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Макеев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И.Ю. Миграция русскоязычного населения из Казахстана.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Социологические исследования. -1999.-№11.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78.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Малашенко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А.В. Этнические и региональные конфликты в Евразии. -М.: Весь мир,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79.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Масанов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Н.Э. Взаимодействие миграционных систем Казахстана, России и Средней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Азии./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Современные этнополитические процессы и миграционная ситуация в Центральной Азии./Под ред. Г.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Витковской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-М.: Центр Карнеги, 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80.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Масанов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Н.Э. Положение этнических меньшинств в суверенном Казахстане. Фонд им. Фридриха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Эберта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Центрально-азиатский проект. -Алматы,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>81. Материалы международной конференции "Постсоветские этнические отношения: конфликты и сотрудничество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"./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КИСИ. -Алматы, 1994.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82.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Мендекулова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Г.М. Исторические судьбы казахской диаспоры. Происхождение и развитие. -Алматы,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83. Методика анализа миграционной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ситуации./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ИСПИ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РАН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-М., 1994. Миграции и новые диаспоры в постсоветских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государствах./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Отв. ред.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Тишков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В.А. -М.,1996.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84. Миграционная ситуация в России: социально-политические аспекты. -М.,1994. Вып.1У.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85. Миграционная ситуация, переселение и адаптация в России: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сборник./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Ин-т этнологии и антропологии РАН. Центр по изучению межнациональных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отношений./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Отв. ред.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Савоскул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С.С. -М.,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86. Миграционные процессы в трансформирующемся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обществе./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Ред.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ЧудаковаН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Эпикон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87. Миграционные процессы после распада СССР. -М., 1994. Миграция населения Республики Казахстан за январь-декабрь 2000 г. /Статистический сборник Агентства Республики Казахстан по статистике. -Алматы, 2001.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88. Миграция русскоязычного населения из Центральной Азии: причины, последствия,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перспективы./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Витковской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Г. -М., 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89. Миграция сельского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населения./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Ред.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Заславская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Т.И. -Новосибирск,1970.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90. Миграция специалистов России: причины, последствия, оценки. -М., 1994.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VI.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91.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Митина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Д.А. Миграционные процессы и тенденции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этносоциального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развития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Этнический фактор в современном социально-политическом развитии Казахстана./Ин-т этнологии и антропологии РАН. -М., 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92.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Михайлов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С.В. Этнические миграционные волны и проблемы социально-политической стабильности. -М., 1995.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93.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Моисеенко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В.М. Миграция населения как объект комплексного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исследования./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Народонаселение: Современное состояние и перспективы развития научного знания. -М.: Диалог МГУ,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94.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Моисеенко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В.М. Территориальное движение населения: характеристика и проблемы управления. -М.: Мысль, 1985.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95.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Молодикова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И.Н., Ноздрина Н.Н. Миграционные потоки в Россию и их влияние на территориальное перераспределение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населения./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Проблемы прогнозирования. -М., 1998. Вып.6.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>96. Монголия. Баян-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Ульгийский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Аймак./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/Евразийское сообщество: общество, политика, культура. -Алматы. -1998. -№1.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97. Морозова Ф. Влияние миграции на формирование рынка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труда./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Социологические исследования. -1993. -№3.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98. Москвин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JI.,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Потемкина О. Миграционные процессы в СНГ (тенденции развития, проблемы, перспективы).//Социально-политический журнал. -М., 1995. -№1.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99.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Мукомель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В.И. Демографические последствия этнических и региональных конфликтов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СНГ./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/Социологические исследования. -1999. -№6.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100.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Мурзалин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Ж.А. Шансы и барьеры модернизации в Республике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Саясат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-Алматы. -2000. -№1.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101.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Назарбаев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Н.А. Казахстан 2030. -Алматы,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102. Народонаселение: энциклопедический словарь. -М., 1994.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103. Население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кризисы./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МГУ им. М.В. Ломоносова. -М.: Диалог МГУ, 1996. Вып.2.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104. Население и условия жизни в странах СНГ. -М., 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105.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Остапенко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Л.В., Субботина И.А. Некоторые проблемы русских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вближайшем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зарубежье: миграция, занятость,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конфликты./</w:t>
      </w:r>
      <w:proofErr w:type="spellStart"/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>Российскийэтнограф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-М.,1993.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Вып.З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106. Панарин С. Безопасность русскоязычного меньшинства в Центральной Азии и политика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России./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/Национализм и безопасность в постсоветском пространстве. -М., 1994.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107. Панарин С. Этническая миграция в постсоветском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пространстве./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 движении добровольном и вынужденном. Постсоветские миграции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Евразии./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Под. ред. А.Р Вяткина, Н.П.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Космарской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С.А. Панарина. -М.: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Наталис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108.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Переведенцев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В.И. Методы изучения миграции населения. -М., 1975.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109.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Переведенцев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В.И. Население СССР (вчера, сегодня, завтра). -М., 1972.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110.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Переведенцев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В.И. О миграции населения (между Россией и другими странами СНГ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)./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Политическая культура и общественные сдвиги . -М., 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111.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Перуашев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 Миграция славян из Казахстана как проблема личного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выбора./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/Евразийское сообщество: экономика, политика, безопасность. -Алматы. -1996. -№4.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112.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Перуашев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 Мотивы миграции русскоязычного населения^ (на материалах социологического исследования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Талдыкорганской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)./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Институт развития Казахстана. -Алматы,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113.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Пилкингтон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X. "Зачем мне врать": опыт применения интервью к изучению русскоязычной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/Рубеж. -Сыктывкар. -1997. -№10-11.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114.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Платунов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Н.И. Переселенческая политика Советского государства и ее осуществление в СССР (1917 июнь 1941 гг.). -Томск, 1976.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115. Попов Н. Национальные проблемы в общественном мнении. // Национальные проблемы в государственной политике Казахстана по материалам казахстанской и российской прессы. -М.: Диалог МГУ, 1998. Выпуск 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116. Прибыткова И. Современные миграционные процессы: теоретико-методологические аспекты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исследования./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>/Социология: теория, методы, маркетинг. -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Киев.-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1999. -№1.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117. Проблемы беженцев и вынужденных переселенцев как результат социально-политических и межнациональных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конфликтов./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Эволюция и революция: опыт и уроки мировой и российской истории./Материалы международной научной конференции. -Хабаровск,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118.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Регент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Т.М. Российское государство вынужденным переселенцам и беженцам. -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М.:ИСЭПН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119.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Ровенских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А.А. Межнациональные конфликты и проблемы миграции на современном этапе в республике Кыргызстан. -М.,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120. Романова Н. Этнопсихологические аспекты миграционных процессов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/Евразийское сообщество: общество, политика, культура. -Алматы. -1999.-№1.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121. Россия и ее соседи: Проблемы этнических меньшинств: </w:t>
      </w:r>
      <w:proofErr w:type="spellStart"/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Пробл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>темат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сб./РАН.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ИНИОН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>. Центр науч.-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информ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исслед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глобал</w:t>
      </w:r>
      <w:proofErr w:type="spellEnd"/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регион.пробл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Отд. Вост. Европы; </w:t>
      </w:r>
      <w:proofErr w:type="spellStart"/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Редкол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>.: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Щербакова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Ю.А.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отв.ред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и др. -М., 2000.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122. Русские этносоциологические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очерки./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Под ред. Ю.В. Арутюняна и др.-М., 1992.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123.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Рыбаковский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Л.Л. Исследование миграции населения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России./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Социология в России./Под ред. В.А.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Ядова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-М.: "На Воробьевых", 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124.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Рыбаковский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Л.Л. Миграционный обмен населением между Центральной Азией 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Россией./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Социологические исследования.-1995.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125.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Рыбаковский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Л.Л. Миграция населения: прогнозы, факторы, политика. -М.,1987.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126.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Рыбаковский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Л.Л. Региональный анализ миграции. -М., 1973.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127.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Рыбаковский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Л.Л., Тарасова Н.В. Взаимодействие миграционных и этнических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процессов./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/Социологические исследования. -1982. -№4.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128.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Рыбаковский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Jl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Д.,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Шапиро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 Д. Методика социологического изучения демографического поведения. -М., 1985. f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129.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Рывкина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Р.В. К изучению связей между разными видами мобильности. -Новосибирск, 1970.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130. Савин И., Алексеенко А. Проблемы эмиграции в Южном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Современные этнополитические процессы и миграционная ситуация в Центральной Азии./Под ред. Г.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Витковской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-М.: Центр Карнеги,1998.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131.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Савоскул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С.С. Социально-культурное развитие народов Советского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Союза./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/Расы и народы. -М., 1978. Вып.8.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132.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Садовская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Е.Ю. Некоторые политические аспекты эмиграции русскоязычного населения из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Казахстана./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/Современные этнополитические процессы и миграционная ситуация в Центральной Азии.//Под ред. Г.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Витковской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-М.: Центр Карнеги, 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133.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Сарсенбаев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 Стратегия формирования единого информационного пространства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РК./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/Социологические исследования. -2000. -№3.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134. Скопин А. Миграционные процессы в Казахстане: прошлое, настоящее,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будущее./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/Миграционные процессы после распада СССР.// Программа по исследованию миграции. -М.,1994. Выпуск V.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135. Смит Д. Национализм и конфликт мистификация и мир: Доклад. -М., 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136. Соотечественники в ближнем зарубежье: Материалы научно-практической конференции. -М.,1994.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137. Социальные проблемы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Отв. ред.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Рыбаковский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Л.Л. -М.,1976.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138.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Спицин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А.И. О проблемах приграничного сотрудничества в области регулирования миграционных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процессов./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Регионы в системе внешнеэкономических связей РФ. -Оренбург, 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139. Справочник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по административно-территориальному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дел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>|ниюt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140. Казахстана {август 1920-декабрь 1936 гг.). -Алма-Ата, 1959.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141. Статистический пресс-бюллетень Агентства Республики Казахстан по статистике. -Алматы, -2000. -№4.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142. Статистический пресс-бюллетень Агентства Республики Казахстан по статистике. -Алматы. -2001.- №1.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143.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Субботина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И.А. Казахстан: ретроспектива и перспектива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миграций./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Миграции и новые диаспоры в постсоветских государствах./Отв. ред. В.А. Тишков. -М., 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144.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Субботина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И.А. Этнические аспекты миграции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населения./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Сто наций и народностей.-М., 1985.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145.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Тарасова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Н.В. Методика анализа миграционной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ситуации./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ИСПИ РАН. -М., 1994.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146.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Тарасова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Н.В., Гришанова Г. Социальные проблемы миграции населения в России в 90-е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годы./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ИСПИ РАН. -М., 1998.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147.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Татимов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М.Б. Демография и суверенитет. -Алматы: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Жеты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Ж^ргы,1999.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148.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Татимов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М.Б. Мир казахов (о численности и расселении казахов, о национальных мигрантах, беженцах и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депортантах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 различных странах). -Алматы: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Атамура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1993.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149.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Татимов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М.Б. Социальная обусловленность демографических процессов. -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Алма-ата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, 1989.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150. Тишков В. Концептуальная эволюция национальной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политики./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Национальная политика России: история и современность. -М., 1997.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151.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Тишков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В.А. Русские вне России. -М., 1993.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152. </w:t>
      </w:r>
      <w:r w:rsidRPr="00DB0CF0">
        <w:rPr>
          <w:rFonts w:ascii="Times New Roman" w:eastAsia="Times New Roman" w:hAnsi="Times New Roman" w:cs="Times New Roman"/>
          <w:sz w:val="28"/>
          <w:szCs w:val="28"/>
        </w:rPr>
        <w:t>Тишков</w:t>
      </w: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В.А. Этничность и власть в полиэтнических государствах: материалы международной конференции. -М.: Наука, 1994.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153.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Топилин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А.В. Социально-экономические последствия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этномиграционных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процессов./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/Демографическое развитие России и его социально-экономические последствия. -М., 1994.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154.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Тулегулов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А.К.,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Шоманов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А.Ж. Будущее Казахстана глазами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элиты./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/Социологические исследования. -1998.-№3.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155.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Турисбеков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3. О проблемах миграции и демографической ситуации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/Казахстанская правда. -1999. -26 янв.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156.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Урланис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Б.Ц. Проблемы динамики населения СССР. -М., 1974.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157.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Хомра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А.У. Миграция населения: вопросы теории, методики исследования. -Киев, 1979.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158.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Хорев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Б.С., Чапек В.И. Проблемы изучения миграции населения. -М.,1978.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159. Центральная Азия: новые государства, этносы, конфликты и проблемы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миграции./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/Материалы международной конференции 11-18 сентября 1994 г. -М., 1995.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160.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Чоси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Хоррис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. Постсоветские этнические отношения: конфликты и сотрудничество. -Киев, 1993.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161. Шевелев А. Социокультурная и экономическая дезинтеграция СНГ: пути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преодоления./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>/Интеграционные процессы в странах СНГ. -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СПб.,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162.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Шокоманов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Ю. Тенденции человеческого развития в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Казахстане./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 Экономика и статистика. -1999. -№1-2.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163. Шульга В.,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Посютина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Е. Анализ социально-экономического положения России и Казахстана на современном 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этапе./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/Транзитная экономика. -Алматы. -2000. -№2.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164. Этнополитический мониторинг в Казахстане, весна 1996. Выпуск 3. -Алматы, 1996.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165. Этнополитический мониторинг в Казахстане, осень 1995. Выпуск 1. -Алматы, 1995.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166. Ядов В.А. Личность и ее ценностные ориентации. -М., 1969. Выпуск1,2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167. Ядов В.А. </w:t>
      </w:r>
      <w:proofErr w:type="spellStart"/>
      <w:r w:rsidRPr="0026520B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 прогнозирование социального поведения личности. -М., 1979.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168. </w:t>
      </w:r>
      <w:proofErr w:type="spellStart"/>
      <w:r w:rsidRPr="00DB0CF0">
        <w:rPr>
          <w:rFonts w:ascii="Times New Roman" w:eastAsia="Times New Roman" w:hAnsi="Times New Roman" w:cs="Times New Roman"/>
          <w:sz w:val="28"/>
          <w:szCs w:val="28"/>
        </w:rPr>
        <w:t>Ямзин</w:t>
      </w:r>
      <w:proofErr w:type="spell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И.Л., Вощин В.П. Учение о колонизациях и переселенцах. -</w:t>
      </w:r>
      <w:proofErr w:type="gramStart"/>
      <w:r w:rsidRPr="0026520B">
        <w:rPr>
          <w:rFonts w:ascii="Times New Roman" w:eastAsia="Times New Roman" w:hAnsi="Times New Roman" w:cs="Times New Roman"/>
          <w:sz w:val="28"/>
          <w:szCs w:val="28"/>
        </w:rPr>
        <w:t>МЛ.,</w:t>
      </w:r>
      <w:proofErr w:type="gramEnd"/>
      <w:r w:rsidRPr="0026520B">
        <w:rPr>
          <w:rFonts w:ascii="Times New Roman" w:eastAsia="Times New Roman" w:hAnsi="Times New Roman" w:cs="Times New Roman"/>
          <w:sz w:val="28"/>
          <w:szCs w:val="28"/>
        </w:rPr>
        <w:t xml:space="preserve"> 1926. </w:t>
      </w:r>
    </w:p>
    <w:p w:rsidR="00DB0CF0" w:rsidRPr="0026520B" w:rsidRDefault="00DB0CF0" w:rsidP="00DB0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6520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169. Nash M. The cauldron of ethnicity in the modern world. Chicago: Chicago University Press, 1990. </w:t>
      </w:r>
    </w:p>
    <w:p w:rsidR="00DB0CF0" w:rsidRPr="0026520B" w:rsidRDefault="00DB0CF0" w:rsidP="00DB0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652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</w:p>
    <w:p w:rsidR="00DB0CF0" w:rsidRPr="00DB0CF0" w:rsidRDefault="00DB0CF0" w:rsidP="00DB0CF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0CF0" w:rsidRPr="00DB0CF0" w:rsidRDefault="00DB0CF0" w:rsidP="00DB0CF0">
      <w:pPr>
        <w:shd w:val="clear" w:color="auto" w:fill="FFFFFF"/>
        <w:spacing w:after="0"/>
        <w:ind w:firstLine="2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DB0CF0" w:rsidRPr="00DB0CF0" w:rsidSect="00DB0CF0">
      <w:pgSz w:w="11909" w:h="16834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E87"/>
    <w:multiLevelType w:val="singleLevel"/>
    <w:tmpl w:val="70803870"/>
    <w:lvl w:ilvl="0">
      <w:start w:val="4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6B021A"/>
    <w:multiLevelType w:val="hybridMultilevel"/>
    <w:tmpl w:val="D9C4B8CC"/>
    <w:lvl w:ilvl="0" w:tplc="FECA241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81E1236"/>
    <w:multiLevelType w:val="hybridMultilevel"/>
    <w:tmpl w:val="AEC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4177B"/>
    <w:multiLevelType w:val="singleLevel"/>
    <w:tmpl w:val="70803870"/>
    <w:lvl w:ilvl="0">
      <w:start w:val="29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BA79B1"/>
    <w:multiLevelType w:val="hybridMultilevel"/>
    <w:tmpl w:val="9CB41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6A4942"/>
    <w:multiLevelType w:val="singleLevel"/>
    <w:tmpl w:val="70803870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1CC037A"/>
    <w:multiLevelType w:val="singleLevel"/>
    <w:tmpl w:val="7080387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F001C2"/>
    <w:multiLevelType w:val="hybridMultilevel"/>
    <w:tmpl w:val="C8B2FCC8"/>
    <w:lvl w:ilvl="0" w:tplc="A98E5D7C">
      <w:start w:val="1"/>
      <w:numFmt w:val="decimal"/>
      <w:lvlText w:val="%1."/>
      <w:lvlJc w:val="left"/>
      <w:pPr>
        <w:tabs>
          <w:tab w:val="num" w:pos="1525"/>
        </w:tabs>
        <w:ind w:left="1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5"/>
        </w:tabs>
        <w:ind w:left="2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5"/>
        </w:tabs>
        <w:ind w:left="2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5"/>
        </w:tabs>
        <w:ind w:left="3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5"/>
        </w:tabs>
        <w:ind w:left="4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5"/>
        </w:tabs>
        <w:ind w:left="5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5"/>
        </w:tabs>
        <w:ind w:left="5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5"/>
        </w:tabs>
        <w:ind w:left="6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5"/>
        </w:tabs>
        <w:ind w:left="7285" w:hanging="180"/>
      </w:pPr>
    </w:lvl>
  </w:abstractNum>
  <w:abstractNum w:abstractNumId="8" w15:restartNumberingAfterBreak="0">
    <w:nsid w:val="14D442F4"/>
    <w:multiLevelType w:val="singleLevel"/>
    <w:tmpl w:val="7080387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6BA14E5"/>
    <w:multiLevelType w:val="singleLevel"/>
    <w:tmpl w:val="7BBAFDE2"/>
    <w:lvl w:ilvl="0">
      <w:start w:val="1"/>
      <w:numFmt w:val="decimal"/>
      <w:lvlText w:val="%1,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97379F2"/>
    <w:multiLevelType w:val="singleLevel"/>
    <w:tmpl w:val="7080387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C035C92"/>
    <w:multiLevelType w:val="hybridMultilevel"/>
    <w:tmpl w:val="1E80712E"/>
    <w:lvl w:ilvl="0" w:tplc="4E383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824A93"/>
    <w:multiLevelType w:val="singleLevel"/>
    <w:tmpl w:val="70803870"/>
    <w:lvl w:ilvl="0">
      <w:start w:val="1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E0A1EC0"/>
    <w:multiLevelType w:val="singleLevel"/>
    <w:tmpl w:val="7080387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48F408E"/>
    <w:multiLevelType w:val="singleLevel"/>
    <w:tmpl w:val="B2865646"/>
    <w:lvl w:ilvl="0">
      <w:start w:val="1"/>
      <w:numFmt w:val="decimal"/>
      <w:lvlText w:val="%1."/>
      <w:legacy w:legacy="1" w:legacySpace="0" w:legacyIndent="212"/>
      <w:lvlJc w:val="left"/>
      <w:rPr>
        <w:rFonts w:ascii="Arial" w:hAnsi="Arial" w:cs="Arial" w:hint="default"/>
      </w:rPr>
    </w:lvl>
  </w:abstractNum>
  <w:abstractNum w:abstractNumId="15" w15:restartNumberingAfterBreak="0">
    <w:nsid w:val="2CA8614D"/>
    <w:multiLevelType w:val="singleLevel"/>
    <w:tmpl w:val="70803870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D7061FA"/>
    <w:multiLevelType w:val="hybridMultilevel"/>
    <w:tmpl w:val="DFA8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A7FB4"/>
    <w:multiLevelType w:val="hybridMultilevel"/>
    <w:tmpl w:val="E072F3FA"/>
    <w:lvl w:ilvl="0" w:tplc="53207C4C">
      <w:start w:val="1"/>
      <w:numFmt w:val="decimal"/>
      <w:lvlText w:val="%1."/>
      <w:lvlJc w:val="left"/>
      <w:pPr>
        <w:tabs>
          <w:tab w:val="num" w:pos="1525"/>
        </w:tabs>
        <w:ind w:left="15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5"/>
        </w:tabs>
        <w:ind w:left="2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5"/>
        </w:tabs>
        <w:ind w:left="2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5"/>
        </w:tabs>
        <w:ind w:left="3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5"/>
        </w:tabs>
        <w:ind w:left="4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5"/>
        </w:tabs>
        <w:ind w:left="5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5"/>
        </w:tabs>
        <w:ind w:left="5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5"/>
        </w:tabs>
        <w:ind w:left="6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5"/>
        </w:tabs>
        <w:ind w:left="7285" w:hanging="180"/>
      </w:pPr>
    </w:lvl>
  </w:abstractNum>
  <w:abstractNum w:abstractNumId="18" w15:restartNumberingAfterBreak="0">
    <w:nsid w:val="30E8016B"/>
    <w:multiLevelType w:val="singleLevel"/>
    <w:tmpl w:val="70803870"/>
    <w:lvl w:ilvl="0">
      <w:start w:val="25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3B5663D"/>
    <w:multiLevelType w:val="hybridMultilevel"/>
    <w:tmpl w:val="0688DA26"/>
    <w:lvl w:ilvl="0" w:tplc="4E383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D6190"/>
    <w:multiLevelType w:val="hybridMultilevel"/>
    <w:tmpl w:val="03ECE12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3B2A0CD7"/>
    <w:multiLevelType w:val="hybridMultilevel"/>
    <w:tmpl w:val="0F50C644"/>
    <w:lvl w:ilvl="0" w:tplc="08D662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B9A4B56"/>
    <w:multiLevelType w:val="singleLevel"/>
    <w:tmpl w:val="7080387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BE9202F"/>
    <w:multiLevelType w:val="singleLevel"/>
    <w:tmpl w:val="7080387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D581E9B"/>
    <w:multiLevelType w:val="singleLevel"/>
    <w:tmpl w:val="7080387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0A3602D"/>
    <w:multiLevelType w:val="singleLevel"/>
    <w:tmpl w:val="7080387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57C6D6E"/>
    <w:multiLevelType w:val="singleLevel"/>
    <w:tmpl w:val="70803870"/>
    <w:lvl w:ilvl="0">
      <w:start w:val="2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5FF021D"/>
    <w:multiLevelType w:val="singleLevel"/>
    <w:tmpl w:val="7080387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7AD7D87"/>
    <w:multiLevelType w:val="singleLevel"/>
    <w:tmpl w:val="7080387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A77725E"/>
    <w:multiLevelType w:val="singleLevel"/>
    <w:tmpl w:val="AD66AD54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30" w15:restartNumberingAfterBreak="0">
    <w:nsid w:val="4B30260E"/>
    <w:multiLevelType w:val="hybridMultilevel"/>
    <w:tmpl w:val="CFE286FA"/>
    <w:lvl w:ilvl="0" w:tplc="D688AD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F606905"/>
    <w:multiLevelType w:val="singleLevel"/>
    <w:tmpl w:val="70803870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22B0641"/>
    <w:multiLevelType w:val="singleLevel"/>
    <w:tmpl w:val="7080387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5526D9C"/>
    <w:multiLevelType w:val="singleLevel"/>
    <w:tmpl w:val="7080387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58943A2"/>
    <w:multiLevelType w:val="singleLevel"/>
    <w:tmpl w:val="7080387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E2867E3"/>
    <w:multiLevelType w:val="hybridMultilevel"/>
    <w:tmpl w:val="5AACD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574AA9"/>
    <w:multiLevelType w:val="singleLevel"/>
    <w:tmpl w:val="70803870"/>
    <w:lvl w:ilvl="0">
      <w:start w:val="34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2A107F2"/>
    <w:multiLevelType w:val="singleLevel"/>
    <w:tmpl w:val="708038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3B07615"/>
    <w:multiLevelType w:val="singleLevel"/>
    <w:tmpl w:val="7080387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690464F"/>
    <w:multiLevelType w:val="hybridMultilevel"/>
    <w:tmpl w:val="27601AD2"/>
    <w:lvl w:ilvl="0" w:tplc="C9DCAEE6">
      <w:start w:val="1"/>
      <w:numFmt w:val="decimal"/>
      <w:lvlText w:val="%1."/>
      <w:lvlJc w:val="left"/>
      <w:pPr>
        <w:tabs>
          <w:tab w:val="num" w:pos="1525"/>
        </w:tabs>
        <w:ind w:left="1525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5"/>
        </w:tabs>
        <w:ind w:left="2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5"/>
        </w:tabs>
        <w:ind w:left="2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5"/>
        </w:tabs>
        <w:ind w:left="3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5"/>
        </w:tabs>
        <w:ind w:left="4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5"/>
        </w:tabs>
        <w:ind w:left="5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5"/>
        </w:tabs>
        <w:ind w:left="5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5"/>
        </w:tabs>
        <w:ind w:left="6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5"/>
        </w:tabs>
        <w:ind w:left="7285" w:hanging="180"/>
      </w:pPr>
    </w:lvl>
  </w:abstractNum>
  <w:abstractNum w:abstractNumId="40" w15:restartNumberingAfterBreak="0">
    <w:nsid w:val="79B203DC"/>
    <w:multiLevelType w:val="hybridMultilevel"/>
    <w:tmpl w:val="9CB09288"/>
    <w:lvl w:ilvl="0" w:tplc="7080387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1" w15:restartNumberingAfterBreak="0">
    <w:nsid w:val="7CFA4E44"/>
    <w:multiLevelType w:val="hybridMultilevel"/>
    <w:tmpl w:val="1728B1E8"/>
    <w:lvl w:ilvl="0" w:tplc="0419000F">
      <w:start w:val="1"/>
      <w:numFmt w:val="decimal"/>
      <w:lvlText w:val="%1."/>
      <w:lvlJc w:val="left"/>
      <w:pPr>
        <w:tabs>
          <w:tab w:val="num" w:pos="1525"/>
        </w:tabs>
        <w:ind w:left="15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45"/>
        </w:tabs>
        <w:ind w:left="2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5"/>
        </w:tabs>
        <w:ind w:left="2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5"/>
        </w:tabs>
        <w:ind w:left="3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5"/>
        </w:tabs>
        <w:ind w:left="4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5"/>
        </w:tabs>
        <w:ind w:left="5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5"/>
        </w:tabs>
        <w:ind w:left="5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5"/>
        </w:tabs>
        <w:ind w:left="6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5"/>
        </w:tabs>
        <w:ind w:left="7285" w:hanging="180"/>
      </w:pPr>
    </w:lvl>
  </w:abstractNum>
  <w:num w:numId="1">
    <w:abstractNumId w:val="31"/>
  </w:num>
  <w:num w:numId="2">
    <w:abstractNumId w:val="15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28"/>
  </w:num>
  <w:num w:numId="7">
    <w:abstractNumId w:val="27"/>
  </w:num>
  <w:num w:numId="8">
    <w:abstractNumId w:val="25"/>
  </w:num>
  <w:num w:numId="9">
    <w:abstractNumId w:val="33"/>
  </w:num>
  <w:num w:numId="10">
    <w:abstractNumId w:val="29"/>
  </w:num>
  <w:num w:numId="11">
    <w:abstractNumId w:val="29"/>
    <w:lvlOverride w:ilvl="0">
      <w:lvl w:ilvl="0">
        <w:start w:val="1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22"/>
  </w:num>
  <w:num w:numId="14">
    <w:abstractNumId w:val="13"/>
  </w:num>
  <w:num w:numId="15">
    <w:abstractNumId w:val="32"/>
  </w:num>
  <w:num w:numId="16">
    <w:abstractNumId w:val="5"/>
  </w:num>
  <w:num w:numId="17">
    <w:abstractNumId w:val="14"/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34"/>
  </w:num>
  <w:num w:numId="21">
    <w:abstractNumId w:val="24"/>
  </w:num>
  <w:num w:numId="22">
    <w:abstractNumId w:val="37"/>
  </w:num>
  <w:num w:numId="23">
    <w:abstractNumId w:val="6"/>
  </w:num>
  <w:num w:numId="24">
    <w:abstractNumId w:val="12"/>
  </w:num>
  <w:num w:numId="25">
    <w:abstractNumId w:val="18"/>
  </w:num>
  <w:num w:numId="26">
    <w:abstractNumId w:val="3"/>
  </w:num>
  <w:num w:numId="27">
    <w:abstractNumId w:val="38"/>
  </w:num>
  <w:num w:numId="28">
    <w:abstractNumId w:val="26"/>
  </w:num>
  <w:num w:numId="29">
    <w:abstractNumId w:val="36"/>
  </w:num>
  <w:num w:numId="30">
    <w:abstractNumId w:val="36"/>
    <w:lvlOverride w:ilvl="0">
      <w:lvl w:ilvl="0">
        <w:start w:val="34"/>
        <w:numFmt w:val="decimal"/>
        <w:lvlText w:val="%1.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</w:num>
  <w:num w:numId="32">
    <w:abstractNumId w:val="40"/>
  </w:num>
  <w:num w:numId="33">
    <w:abstractNumId w:val="1"/>
  </w:num>
  <w:num w:numId="34">
    <w:abstractNumId w:val="35"/>
  </w:num>
  <w:num w:numId="35">
    <w:abstractNumId w:val="16"/>
  </w:num>
  <w:num w:numId="36">
    <w:abstractNumId w:val="2"/>
  </w:num>
  <w:num w:numId="37">
    <w:abstractNumId w:val="41"/>
  </w:num>
  <w:num w:numId="38">
    <w:abstractNumId w:val="39"/>
  </w:num>
  <w:num w:numId="39">
    <w:abstractNumId w:val="17"/>
  </w:num>
  <w:num w:numId="40">
    <w:abstractNumId w:val="21"/>
  </w:num>
  <w:num w:numId="41">
    <w:abstractNumId w:val="7"/>
  </w:num>
  <w:num w:numId="42">
    <w:abstractNumId w:val="30"/>
  </w:num>
  <w:num w:numId="43">
    <w:abstractNumId w:val="11"/>
  </w:num>
  <w:num w:numId="44">
    <w:abstractNumId w:val="19"/>
  </w:num>
  <w:num w:numId="45">
    <w:abstractNumId w:val="2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4E3F"/>
    <w:rsid w:val="00037FD5"/>
    <w:rsid w:val="009840F6"/>
    <w:rsid w:val="00A84E3F"/>
    <w:rsid w:val="00DB0CF0"/>
    <w:rsid w:val="00E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E13F8-4B95-4B2B-82B1-441F5DC0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7646</Words>
  <Characters>43584</Characters>
  <Application>Microsoft Office Word</Application>
  <DocSecurity>0</DocSecurity>
  <Lines>363</Lines>
  <Paragraphs>102</Paragraphs>
  <ScaleCrop>false</ScaleCrop>
  <Company/>
  <LinksUpToDate>false</LinksUpToDate>
  <CharactersWithSpaces>51128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kalysh</dc:creator>
  <cp:keywords/>
  <dc:description/>
  <cp:lastModifiedBy>Қалыш Аманжол</cp:lastModifiedBy>
  <cp:revision>6</cp:revision>
  <dcterms:created xsi:type="dcterms:W3CDTF">2016-06-22T04:39:00Z</dcterms:created>
  <dcterms:modified xsi:type="dcterms:W3CDTF">2017-09-19T04:42:00Z</dcterms:modified>
</cp:coreProperties>
</file>